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62" w:rsidRPr="008F4662" w:rsidRDefault="008F4662" w:rsidP="00AF2FA3">
      <w:pPr>
        <w:jc w:val="center"/>
        <w:rPr>
          <w:noProof/>
          <w:lang w:val="sr-Cyrl-CS"/>
        </w:rPr>
      </w:pPr>
      <w:r w:rsidRPr="008F4662">
        <w:rPr>
          <w:noProof/>
          <w:lang w:val="sr-Cyrl-CS"/>
        </w:rPr>
        <w:t>ДРУГА   ГРУПА</w:t>
      </w:r>
    </w:p>
    <w:p w:rsidR="008F4662" w:rsidRPr="008F4662" w:rsidRDefault="001171B4" w:rsidP="00AF2FA3">
      <w:pPr>
        <w:jc w:val="center"/>
        <w:rPr>
          <w:noProof/>
          <w:lang w:val="sr-Cyrl-CS"/>
        </w:rPr>
      </w:pPr>
      <w:r>
        <w:rPr>
          <w:noProof/>
          <w:lang w:val="sr-Cyrl-CS"/>
        </w:rPr>
        <w:t>ОСНОВНИ ЕЛЕМЕНТИ  ПОЛИЕДРА</w:t>
      </w:r>
    </w:p>
    <w:p w:rsidR="001171B4" w:rsidRDefault="001171B4" w:rsidP="00AF2FA3">
      <w:pPr>
        <w:rPr>
          <w:noProof/>
          <w:lang w:val="sr-Cyrl-CS"/>
        </w:rPr>
      </w:pPr>
      <w:r>
        <w:rPr>
          <w:noProof/>
          <w:lang w:val="sr-Cyrl-CS"/>
        </w:rPr>
        <w:t>О геометријским телима</w:t>
      </w:r>
    </w:p>
    <w:p w:rsidR="00AC2DCB" w:rsidRPr="00F443CC" w:rsidRDefault="008F4662" w:rsidP="00AF2FA3">
      <w:pPr>
        <w:rPr>
          <w:noProof/>
          <w:lang w:val="ru-RU"/>
        </w:rPr>
      </w:pPr>
      <w:r w:rsidRPr="00AC2DCB">
        <w:rPr>
          <w:b/>
          <w:noProof/>
          <w:lang w:val="sr-Cyrl-CS"/>
        </w:rPr>
        <w:t>Геометријска тела</w:t>
      </w:r>
      <w:r>
        <w:rPr>
          <w:noProof/>
          <w:lang w:val="sr-Cyrl-CS"/>
        </w:rPr>
        <w:t xml:space="preserve"> су потпуно ограничени делови простора.  Геометријска тела су од остатка простора ограничена разним геометријским фигурама. </w:t>
      </w:r>
    </w:p>
    <w:p w:rsidR="00AC2DCB" w:rsidRPr="00F443CC" w:rsidRDefault="00AC2DCB" w:rsidP="00AF2FA3">
      <w:pPr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233680</wp:posOffset>
            </wp:positionV>
            <wp:extent cx="971550" cy="708660"/>
            <wp:effectExtent l="19050" t="0" r="0" b="0"/>
            <wp:wrapSquare wrapText="bothSides"/>
            <wp:docPr id="30" name="Picture 19" descr="http://egypt.customcards.biz/images/pyramid_2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gypt.customcards.biz/images/pyramid_2_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233680</wp:posOffset>
            </wp:positionV>
            <wp:extent cx="925830" cy="647700"/>
            <wp:effectExtent l="19050" t="0" r="7620" b="0"/>
            <wp:wrapSquare wrapText="bothSides"/>
            <wp:docPr id="29" name="Picture 13" descr="http://fc07.deviantart.net/fs19/i/2007/291/9/2/Speakers_by_Thegoldenm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c07.deviantart.net/fs19/i/2007/291/9/2/Speakers_by_Thegoldenm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764" r="3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233680</wp:posOffset>
            </wp:positionV>
            <wp:extent cx="689610" cy="647700"/>
            <wp:effectExtent l="19050" t="0" r="0" b="0"/>
            <wp:wrapSquare wrapText="bothSides"/>
            <wp:docPr id="27" name="Picture 7" descr="http://printthistoday.com/wp-content/uploads/2011/06/basket_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ntthistoday.com/wp-content/uploads/2011/06/basket_b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05" t="32589" r="14156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340360</wp:posOffset>
            </wp:positionV>
            <wp:extent cx="1016000" cy="464820"/>
            <wp:effectExtent l="19050" t="0" r="0" b="0"/>
            <wp:wrapSquare wrapText="bothSides"/>
            <wp:docPr id="26" name="Picture 10" descr="http://3.bp.blogspot.com/-WiqP_zK48x8/T5vKNO9ce6I/AAAAAAAAAPw/t48ic-U1FTQ/s1600/OPC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WiqP_zK48x8/T5vKNO9ce6I/AAAAAAAAAPw/t48ic-U1FTQ/s1600/OPCd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287020</wp:posOffset>
            </wp:positionV>
            <wp:extent cx="544830" cy="655320"/>
            <wp:effectExtent l="19050" t="0" r="7620" b="0"/>
            <wp:wrapSquare wrapText="bothSides"/>
            <wp:docPr id="25" name="Picture 22" descr="http://www.supercoloring.com/wp-content/main/2009_05/rugby-bal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upercoloring.com/wp-content/main/2009_05/rugby-ball-coloring-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134620</wp:posOffset>
            </wp:positionV>
            <wp:extent cx="674370" cy="906780"/>
            <wp:effectExtent l="19050" t="0" r="0" b="0"/>
            <wp:wrapSquare wrapText="bothSides"/>
            <wp:docPr id="24" name="Picture 4" descr="http://school.discoveryeducation.com/clipart/images/wizh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discoveryeducation.com/clipart/images/wizha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DC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134620</wp:posOffset>
            </wp:positionV>
            <wp:extent cx="613410" cy="861060"/>
            <wp:effectExtent l="19050" t="0" r="0" b="0"/>
            <wp:wrapSquare wrapText="bothSides"/>
            <wp:docPr id="23" name="Picture 16" descr="http://cache1.asset-cache.net/xc/99672858-drinks-tin-drink-coca-cola-refreshment-thinkstock.jpg?v=1&amp;c=IWSAsset&amp;k=2&amp;d=EF02D7492C29D6939E1DB1843332010D4F7ECD717A71200F43F174D5EFFE92A36F12EEA9B6A8E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ache1.asset-cache.net/xc/99672858-drinks-tin-drink-coca-cola-refreshment-thinkstock.jpg?v=1&amp;c=IWSAsset&amp;k=2&amp;d=EF02D7492C29D6939E1DB1843332010D4F7ECD717A71200F43F174D5EFFE92A36F12EEA9B6A8E6A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CB" w:rsidRPr="00F443CC" w:rsidRDefault="00AC2DCB" w:rsidP="00AF2FA3">
      <w:pPr>
        <w:rPr>
          <w:noProof/>
          <w:lang w:val="ru-RU"/>
        </w:rPr>
      </w:pPr>
    </w:p>
    <w:p w:rsidR="00AC2DCB" w:rsidRPr="00F443CC" w:rsidRDefault="00AC2DCB" w:rsidP="00AF2FA3">
      <w:pPr>
        <w:rPr>
          <w:noProof/>
          <w:lang w:val="ru-RU"/>
        </w:rPr>
      </w:pPr>
    </w:p>
    <w:p w:rsidR="00AC2DCB" w:rsidRPr="00F443CC" w:rsidRDefault="00AC2DCB" w:rsidP="00AF2FA3">
      <w:pPr>
        <w:rPr>
          <w:noProof/>
          <w:lang w:val="ru-RU"/>
        </w:rPr>
      </w:pPr>
    </w:p>
    <w:p w:rsidR="008F4662" w:rsidRPr="00F443CC" w:rsidRDefault="008F4662" w:rsidP="00AF2FA3">
      <w:pPr>
        <w:rPr>
          <w:lang w:val="ru-RU"/>
        </w:rPr>
      </w:pPr>
      <w:r>
        <w:rPr>
          <w:noProof/>
          <w:lang w:val="sr-Cyrl-CS"/>
        </w:rPr>
        <w:t xml:space="preserve">На пример </w:t>
      </w:r>
      <w:r w:rsidRPr="005E1E28">
        <w:rPr>
          <w:noProof/>
          <w:u w:val="single"/>
          <w:lang w:val="sr-Cyrl-CS"/>
        </w:rPr>
        <w:t>коцка</w:t>
      </w:r>
      <w:r>
        <w:rPr>
          <w:noProof/>
          <w:lang w:val="sr-Cyrl-CS"/>
        </w:rPr>
        <w:t xml:space="preserve"> је ограничена са шест једнаких  квадрата  а  </w:t>
      </w:r>
      <w:r w:rsidRPr="005E1E28">
        <w:rPr>
          <w:noProof/>
          <w:u w:val="single"/>
          <w:lang w:val="sr-Cyrl-CS"/>
        </w:rPr>
        <w:t xml:space="preserve">квадар </w:t>
      </w:r>
      <w:r>
        <w:rPr>
          <w:noProof/>
          <w:lang w:val="sr-Cyrl-CS"/>
        </w:rPr>
        <w:t xml:space="preserve"> са шест правоугаоника.  Кеопсова </w:t>
      </w:r>
      <w:r w:rsidRPr="005E1E28">
        <w:rPr>
          <w:noProof/>
          <w:u w:val="single"/>
          <w:lang w:val="sr-Cyrl-CS"/>
        </w:rPr>
        <w:t>пирамида</w:t>
      </w:r>
      <w:r w:rsidR="00650315">
        <w:rPr>
          <w:noProof/>
          <w:lang w:val="sr-Cyrl-CS"/>
        </w:rPr>
        <w:t xml:space="preserve"> је </w:t>
      </w:r>
      <w:r>
        <w:rPr>
          <w:noProof/>
          <w:lang w:val="sr-Cyrl-CS"/>
        </w:rPr>
        <w:t xml:space="preserve"> ограничена квадратом </w:t>
      </w:r>
      <w:r w:rsidR="00650315">
        <w:rPr>
          <w:noProof/>
          <w:lang w:val="sr-Cyrl-CS"/>
        </w:rPr>
        <w:t xml:space="preserve"> </w:t>
      </w:r>
      <w:r w:rsidR="00AC2DCB" w:rsidRPr="00F443CC">
        <w:rPr>
          <w:noProof/>
          <w:lang w:val="ru-RU"/>
        </w:rPr>
        <w:t xml:space="preserve">и </w:t>
      </w:r>
      <w:r w:rsidR="00650315">
        <w:rPr>
          <w:noProof/>
          <w:lang w:val="sr-Cyrl-CS"/>
        </w:rPr>
        <w:t>т</w:t>
      </w:r>
      <w:r>
        <w:rPr>
          <w:noProof/>
          <w:lang w:val="sr-Cyrl-CS"/>
        </w:rPr>
        <w:t>роугловима</w:t>
      </w:r>
      <w:r w:rsidR="00AC2DCB">
        <w:rPr>
          <w:noProof/>
          <w:lang w:val="sr-Cyrl-CS"/>
        </w:rPr>
        <w:t xml:space="preserve"> који су </w:t>
      </w:r>
      <w:r w:rsidR="00650315">
        <w:rPr>
          <w:noProof/>
          <w:lang w:val="sr-Cyrl-CS"/>
        </w:rPr>
        <w:t xml:space="preserve"> потпуно једнаки и има их четири. </w:t>
      </w:r>
      <w:r>
        <w:rPr>
          <w:noProof/>
          <w:lang w:val="sr-Cyrl-CS"/>
        </w:rPr>
        <w:t>Геометријска тела у овим примерима  (коцка, квадар, пирамида) су ограничена многоугловима, међутим  постоје и многа тела која су ограничена облим фигурама. Нека од  њ</w:t>
      </w:r>
      <w:r w:rsidR="00AC2DCB">
        <w:rPr>
          <w:noProof/>
          <w:lang w:val="sr-Cyrl-CS"/>
        </w:rPr>
        <w:t>их су ваљак (конзерва) , купа (капа за чаробњака</w:t>
      </w:r>
      <w:r>
        <w:rPr>
          <w:noProof/>
          <w:lang w:val="sr-Cyrl-CS"/>
        </w:rPr>
        <w:t xml:space="preserve">) и лопта.  Дакле, </w:t>
      </w:r>
      <w:r w:rsidRPr="00AC2DCB">
        <w:rPr>
          <w:b/>
          <w:noProof/>
          <w:lang w:val="sr-Cyrl-CS"/>
        </w:rPr>
        <w:t>геометријска тела могу бити обла и рогљаста</w:t>
      </w:r>
      <w:r>
        <w:rPr>
          <w:noProof/>
          <w:lang w:val="sr-Cyrl-CS"/>
        </w:rPr>
        <w:t xml:space="preserve">. Рогљаста геометријска тела називају се још и </w:t>
      </w:r>
      <w:r w:rsidRPr="00AC2DCB">
        <w:rPr>
          <w:b/>
          <w:noProof/>
          <w:lang w:val="sr-Cyrl-CS"/>
        </w:rPr>
        <w:t>ПОЛИЕДРИ</w:t>
      </w:r>
    </w:p>
    <w:p w:rsidR="00AC2DCB" w:rsidRDefault="00A34243" w:rsidP="00777019">
      <w:pPr>
        <w:rPr>
          <w:noProof/>
          <w:lang w:val="sr-Cyrl-CS"/>
        </w:rPr>
      </w:pPr>
      <w:r>
        <w:rPr>
          <w:noProof/>
        </w:rPr>
        <w:pict>
          <v:rect id="_x0000_s1026" style="position:absolute;margin-left:24.1pt;margin-top:16.6pt;width:481.45pt;height:36.35pt;z-index:251658240" filled="f"/>
        </w:pict>
      </w:r>
    </w:p>
    <w:p w:rsidR="00777019" w:rsidRDefault="008F4662" w:rsidP="00AC2DCB">
      <w:pPr>
        <w:jc w:val="center"/>
        <w:rPr>
          <w:lang w:val="sr-Latn-CS"/>
        </w:rPr>
      </w:pPr>
      <w:r>
        <w:rPr>
          <w:noProof/>
          <w:lang w:val="sr-Cyrl-CS"/>
        </w:rPr>
        <w:t>Геометријско  тело ограничено са коначно много многоуглова је рогљасто тело или полиедар.</w:t>
      </w:r>
    </w:p>
    <w:p w:rsidR="008F4662" w:rsidRPr="00F443CC" w:rsidRDefault="008F4662" w:rsidP="00777019">
      <w:pPr>
        <w:rPr>
          <w:lang w:val="ru-RU"/>
        </w:rPr>
      </w:pPr>
    </w:p>
    <w:p w:rsidR="008F4662" w:rsidRPr="00F443CC" w:rsidRDefault="008F4662" w:rsidP="00767C2F">
      <w:pPr>
        <w:rPr>
          <w:noProof/>
          <w:lang w:val="ru-RU"/>
        </w:rPr>
      </w:pPr>
      <w:r>
        <w:rPr>
          <w:noProof/>
          <w:lang w:val="sr-Cyrl-CS"/>
        </w:rPr>
        <w:t>Основни елементи полиедра</w:t>
      </w:r>
    </w:p>
    <w:p w:rsidR="007E3AA6" w:rsidRDefault="008F4662" w:rsidP="00777019">
      <w:pPr>
        <w:rPr>
          <w:lang w:val="sr-Latn-CS"/>
        </w:rPr>
      </w:pPr>
      <w:r>
        <w:rPr>
          <w:noProof/>
          <w:lang w:val="sr-Cyrl-CS"/>
        </w:rPr>
        <w:t xml:space="preserve">Унија свих многоуглова који ограничавају неки полиедар назива се </w:t>
      </w:r>
      <w:r w:rsidRPr="00777019">
        <w:rPr>
          <w:b/>
          <w:noProof/>
          <w:u w:val="single"/>
          <w:lang w:val="sr-Cyrl-CS"/>
        </w:rPr>
        <w:t>полиедарска површ</w:t>
      </w:r>
      <w:r>
        <w:rPr>
          <w:noProof/>
          <w:lang w:val="sr-Cyrl-CS"/>
        </w:rPr>
        <w:t xml:space="preserve">.  Сваки од тих многоуглова назива се </w:t>
      </w:r>
      <w:r w:rsidRPr="00777019">
        <w:rPr>
          <w:b/>
          <w:noProof/>
          <w:u w:val="single"/>
          <w:lang w:val="sr-Cyrl-CS"/>
        </w:rPr>
        <w:t xml:space="preserve"> страна полиедра</w:t>
      </w:r>
      <w:r>
        <w:rPr>
          <w:noProof/>
          <w:lang w:val="sr-Cyrl-CS"/>
        </w:rPr>
        <w:t xml:space="preserve">. Странице многоуглова су </w:t>
      </w:r>
      <w:r w:rsidRPr="0052336E">
        <w:rPr>
          <w:b/>
          <w:noProof/>
          <w:u w:val="single"/>
          <w:lang w:val="sr-Cyrl-CS"/>
        </w:rPr>
        <w:t xml:space="preserve"> ивице полиедра</w:t>
      </w:r>
      <w:r w:rsidR="000E5E82">
        <w:rPr>
          <w:noProof/>
          <w:lang w:val="sr-Cyrl-CS"/>
        </w:rPr>
        <w:t>. Темена многоуглова су</w:t>
      </w:r>
      <w:r>
        <w:rPr>
          <w:noProof/>
          <w:lang w:val="sr-Cyrl-CS"/>
        </w:rPr>
        <w:t xml:space="preserve"> </w:t>
      </w:r>
      <w:r w:rsidRPr="0052336E">
        <w:rPr>
          <w:b/>
          <w:noProof/>
          <w:u w:val="single"/>
          <w:lang w:val="sr-Cyrl-CS"/>
        </w:rPr>
        <w:t>темена полиедра</w:t>
      </w:r>
      <w:r>
        <w:rPr>
          <w:noProof/>
          <w:lang w:val="sr-Cyrl-CS"/>
        </w:rPr>
        <w:t>.</w:t>
      </w:r>
    </w:p>
    <w:p w:rsidR="007E3AA6" w:rsidRDefault="000E5E82" w:rsidP="00777019">
      <w:pPr>
        <w:rPr>
          <w:lang w:val="sr-Latn-C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133350</wp:posOffset>
            </wp:positionV>
            <wp:extent cx="5071110" cy="1638300"/>
            <wp:effectExtent l="1905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05" t="37243" r="24308" b="2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AA6" w:rsidRDefault="007E3AA6" w:rsidP="00777019">
      <w:pPr>
        <w:rPr>
          <w:lang w:val="sr-Latn-CS"/>
        </w:rPr>
      </w:pPr>
    </w:p>
    <w:p w:rsidR="000E5E82" w:rsidRDefault="000E5E82" w:rsidP="00777019">
      <w:pPr>
        <w:rPr>
          <w:noProof/>
        </w:rPr>
      </w:pPr>
    </w:p>
    <w:p w:rsidR="000E5E82" w:rsidRDefault="000E5E82" w:rsidP="00777019">
      <w:pPr>
        <w:rPr>
          <w:noProof/>
        </w:rPr>
      </w:pPr>
    </w:p>
    <w:p w:rsidR="000E5E82" w:rsidRDefault="000E5E82" w:rsidP="00777019">
      <w:pPr>
        <w:rPr>
          <w:noProof/>
          <w:lang w:val="sr-Cyrl-CS"/>
        </w:rPr>
      </w:pPr>
    </w:p>
    <w:p w:rsidR="000E5E82" w:rsidRDefault="000E5E82" w:rsidP="00777019">
      <w:pPr>
        <w:rPr>
          <w:noProof/>
          <w:lang w:val="sr-Cyrl-C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17.8pt;margin-top:29.05pt;width:65.4pt;height:20.4pt;z-index:251686912" stroked="f">
            <v:textbox>
              <w:txbxContent>
                <w:p w:rsidR="000E5E82" w:rsidRPr="000E5E82" w:rsidRDefault="000E5E82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Слика 1</w:t>
                  </w:r>
                </w:p>
              </w:txbxContent>
            </v:textbox>
            <w10:wrap type="square"/>
          </v:shape>
        </w:pict>
      </w:r>
    </w:p>
    <w:p w:rsidR="000E5E82" w:rsidRDefault="000E5E82" w:rsidP="00777019">
      <w:pPr>
        <w:rPr>
          <w:noProof/>
          <w:lang w:val="sr-Cyrl-CS"/>
        </w:rPr>
      </w:pPr>
    </w:p>
    <w:p w:rsidR="000E5E82" w:rsidRDefault="000E5E82" w:rsidP="00777019">
      <w:pPr>
        <w:rPr>
          <w:noProof/>
          <w:lang w:val="sr-Cyrl-CS"/>
        </w:rPr>
      </w:pPr>
    </w:p>
    <w:p w:rsidR="008F4662" w:rsidRDefault="008F4662" w:rsidP="00777019">
      <w:pPr>
        <w:rPr>
          <w:noProof/>
          <w:lang w:val="sr-Latn-CS"/>
        </w:rPr>
      </w:pPr>
      <w:r>
        <w:rPr>
          <w:noProof/>
          <w:lang w:val="sr-Cyrl-CS"/>
        </w:rPr>
        <w:t>Полиедар на слици има 12 темена, 18 ивица и 8 страна. Темена (тачке) означавамо великим штампаним словима латинице</w:t>
      </w:r>
      <w:r w:rsidR="00AC2DCB">
        <w:rPr>
          <w:noProof/>
          <w:lang w:val="sr-Latn-CS"/>
        </w:rPr>
        <w:t>A,B,C</w:t>
      </w:r>
      <w:r>
        <w:rPr>
          <w:noProof/>
          <w:lang w:val="sr-Cyrl-CS"/>
        </w:rPr>
        <w:t xml:space="preserve"> итд. Ивице су дужи које означавамо навођењем крајњих тачака  нпр.</w:t>
      </w:r>
      <w:r w:rsidR="00AC2DCB">
        <w:rPr>
          <w:noProof/>
          <w:lang w:val="sr-Cyrl-CS"/>
        </w:rPr>
        <w:t xml:space="preserve"> </w:t>
      </w:r>
      <w:r w:rsidR="00AC2DCB">
        <w:rPr>
          <w:noProof/>
          <w:lang w:val="sr-Latn-CS"/>
        </w:rPr>
        <w:t>AB, BC, CD</w:t>
      </w:r>
      <w:r>
        <w:rPr>
          <w:noProof/>
          <w:lang w:val="sr-Cyrl-CS"/>
        </w:rPr>
        <w:t>. Стране полиедра су многоуглови. Полиедар на слици има 6 страна које су</w:t>
      </w:r>
      <w:r w:rsidRPr="00F443CC">
        <w:rPr>
          <w:noProof/>
          <w:lang w:val="ru-RU"/>
        </w:rPr>
        <w:t xml:space="preserve"> </w:t>
      </w:r>
      <w:r>
        <w:rPr>
          <w:noProof/>
          <w:lang w:val="sr-Cyrl-CS"/>
        </w:rPr>
        <w:t>правоугаоници и две које су правилни</w:t>
      </w:r>
      <w:r w:rsidRPr="00F443CC">
        <w:rPr>
          <w:noProof/>
          <w:lang w:val="ru-RU"/>
        </w:rPr>
        <w:t xml:space="preserve"> </w:t>
      </w:r>
      <w:r>
        <w:rPr>
          <w:noProof/>
          <w:lang w:val="sr-Cyrl-CS"/>
        </w:rPr>
        <w:t xml:space="preserve">шестоуглови. Стране полиедра именујемо навођењем темена тог многоугла који представља страну полиедра. </w:t>
      </w:r>
      <w:r w:rsidR="006B383C">
        <w:rPr>
          <w:noProof/>
          <w:lang w:val="sr-Latn-CS"/>
        </w:rPr>
        <w:t>(ABCD, EFGHI ).</w:t>
      </w:r>
    </w:p>
    <w:p w:rsidR="000E5E82" w:rsidRDefault="000E5E82" w:rsidP="00777019"/>
    <w:p w:rsidR="00AC2DCB" w:rsidRPr="00F443CC" w:rsidRDefault="008D1BBE" w:rsidP="00777019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-274320</wp:posOffset>
            </wp:positionV>
            <wp:extent cx="1295400" cy="1584960"/>
            <wp:effectExtent l="19050" t="0" r="0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020" t="26288" r="19323" b="4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495">
        <w:rPr>
          <w:lang w:val="ru-RU"/>
        </w:rPr>
        <w:t>Пример</w:t>
      </w:r>
      <w:r w:rsidR="00AC2DCB" w:rsidRPr="00F443CC">
        <w:rPr>
          <w:lang w:val="ru-RU"/>
        </w:rPr>
        <w:t>:</w:t>
      </w:r>
      <w:r w:rsidRPr="00F443CC">
        <w:rPr>
          <w:lang w:val="ru-RU"/>
        </w:rPr>
        <w:t xml:space="preserve">  </w:t>
      </w:r>
      <w:r w:rsidR="00AC2DCB" w:rsidRPr="00F443CC">
        <w:rPr>
          <w:lang w:val="ru-RU"/>
        </w:rPr>
        <w:t xml:space="preserve">Посматрај полиедар на слици. </w:t>
      </w:r>
    </w:p>
    <w:p w:rsidR="008D1BBE" w:rsidRPr="00F443CC" w:rsidRDefault="008D1BBE" w:rsidP="00777019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43815</wp:posOffset>
            </wp:positionV>
            <wp:extent cx="4080510" cy="1173480"/>
            <wp:effectExtent l="19050" t="0" r="0" b="0"/>
            <wp:wrapSquare wrapText="bothSides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489" t="34500" r="35005" b="4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BBE" w:rsidRPr="00F443CC" w:rsidRDefault="008D1BBE" w:rsidP="00777019">
      <w:pPr>
        <w:rPr>
          <w:lang w:val="ru-RU"/>
        </w:rPr>
      </w:pPr>
    </w:p>
    <w:p w:rsidR="008D1BBE" w:rsidRPr="00F443CC" w:rsidRDefault="008D1BBE" w:rsidP="00777019">
      <w:pPr>
        <w:rPr>
          <w:lang w:val="ru-RU"/>
        </w:rPr>
      </w:pPr>
    </w:p>
    <w:p w:rsidR="008D1BBE" w:rsidRPr="00F443CC" w:rsidRDefault="00A34243" w:rsidP="00777019">
      <w:pPr>
        <w:rPr>
          <w:lang w:val="ru-RU"/>
        </w:rPr>
      </w:pPr>
      <w:r>
        <w:rPr>
          <w:noProof/>
        </w:rPr>
        <w:pict>
          <v:shape id="_x0000_s1045" type="#_x0000_t202" style="position:absolute;margin-left:86.4pt;margin-top:6.25pt;width:1in;height:19.8pt;z-index:251683840" stroked="f">
            <v:textbox>
              <w:txbxContent>
                <w:p w:rsidR="00082004" w:rsidRPr="0052095B" w:rsidRDefault="00082004">
                  <w:r w:rsidRPr="0052095B">
                    <w:t>Полиедар 1</w:t>
                  </w:r>
                </w:p>
              </w:txbxContent>
            </v:textbox>
          </v:shape>
        </w:pict>
      </w:r>
    </w:p>
    <w:p w:rsidR="008D1BBE" w:rsidRPr="00F443CC" w:rsidRDefault="008D1BBE" w:rsidP="00777019">
      <w:pPr>
        <w:rPr>
          <w:lang w:val="ru-RU"/>
        </w:rPr>
      </w:pPr>
      <w:r w:rsidRPr="00F443CC">
        <w:rPr>
          <w:lang w:val="ru-RU"/>
        </w:rPr>
        <w:t>Ове податке бисмо могли да прикажемо и таблицом:</w:t>
      </w:r>
    </w:p>
    <w:tbl>
      <w:tblPr>
        <w:tblStyle w:val="TableGrid"/>
        <w:tblW w:w="0" w:type="auto"/>
        <w:jc w:val="center"/>
        <w:tblLook w:val="04A0"/>
      </w:tblPr>
      <w:tblGrid>
        <w:gridCol w:w="1918"/>
        <w:gridCol w:w="1918"/>
        <w:gridCol w:w="1918"/>
        <w:gridCol w:w="1918"/>
        <w:gridCol w:w="1918"/>
      </w:tblGrid>
      <w:tr w:rsidR="00BA6464" w:rsidTr="00F219FA">
        <w:trPr>
          <w:trHeight w:val="308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Полиедар</w:t>
            </w:r>
          </w:p>
        </w:tc>
        <w:tc>
          <w:tcPr>
            <w:tcW w:w="1918" w:type="dxa"/>
          </w:tcPr>
          <w:p w:rsidR="00BA6464" w:rsidRDefault="00BA6464" w:rsidP="00777019">
            <w:r>
              <w:t>Број темена - Т</w:t>
            </w:r>
          </w:p>
        </w:tc>
        <w:tc>
          <w:tcPr>
            <w:tcW w:w="1918" w:type="dxa"/>
          </w:tcPr>
          <w:p w:rsidR="00BA6464" w:rsidRPr="00BA6464" w:rsidRDefault="00BA6464" w:rsidP="00777019">
            <w:r>
              <w:t>Број ивица  -  I</w:t>
            </w:r>
          </w:p>
        </w:tc>
        <w:tc>
          <w:tcPr>
            <w:tcW w:w="1918" w:type="dxa"/>
          </w:tcPr>
          <w:p w:rsidR="00BA6464" w:rsidRPr="00BA6464" w:rsidRDefault="00BA6464" w:rsidP="00777019">
            <w:r>
              <w:t>Број страна  -  S</w:t>
            </w:r>
          </w:p>
        </w:tc>
        <w:tc>
          <w:tcPr>
            <w:tcW w:w="1918" w:type="dxa"/>
          </w:tcPr>
          <w:p w:rsidR="00BA6464" w:rsidRPr="00BA6464" w:rsidRDefault="00BA6464" w:rsidP="00BA6464">
            <w:pPr>
              <w:jc w:val="center"/>
            </w:pPr>
            <w:r>
              <w:t>T – I + S</w:t>
            </w:r>
          </w:p>
        </w:tc>
      </w:tr>
      <w:tr w:rsidR="00BA6464" w:rsidTr="00F219FA">
        <w:trPr>
          <w:trHeight w:val="322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1</w:t>
            </w:r>
          </w:p>
        </w:tc>
        <w:tc>
          <w:tcPr>
            <w:tcW w:w="1918" w:type="dxa"/>
          </w:tcPr>
          <w:p w:rsidR="00BA6464" w:rsidRDefault="00BA6464" w:rsidP="00777019">
            <w:r>
              <w:t>6</w:t>
            </w:r>
          </w:p>
        </w:tc>
        <w:tc>
          <w:tcPr>
            <w:tcW w:w="1918" w:type="dxa"/>
          </w:tcPr>
          <w:p w:rsidR="00BA6464" w:rsidRDefault="00BA6464" w:rsidP="00777019">
            <w:r>
              <w:t>12</w:t>
            </w:r>
          </w:p>
        </w:tc>
        <w:tc>
          <w:tcPr>
            <w:tcW w:w="1918" w:type="dxa"/>
          </w:tcPr>
          <w:p w:rsidR="00BA6464" w:rsidRDefault="00BA6464" w:rsidP="00777019">
            <w:r>
              <w:t>8</w:t>
            </w:r>
          </w:p>
        </w:tc>
        <w:tc>
          <w:tcPr>
            <w:tcW w:w="1918" w:type="dxa"/>
          </w:tcPr>
          <w:p w:rsidR="00BA6464" w:rsidRDefault="00BA6464" w:rsidP="00777019"/>
        </w:tc>
      </w:tr>
      <w:tr w:rsidR="00BA6464" w:rsidTr="00F219FA">
        <w:trPr>
          <w:trHeight w:val="322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2</w:t>
            </w:r>
          </w:p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</w:tr>
      <w:tr w:rsidR="00BA6464" w:rsidTr="00F219FA">
        <w:trPr>
          <w:trHeight w:val="322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3</w:t>
            </w:r>
          </w:p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</w:tr>
      <w:tr w:rsidR="00BA6464" w:rsidTr="00F219FA">
        <w:trPr>
          <w:trHeight w:val="322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4</w:t>
            </w:r>
          </w:p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</w:tr>
      <w:tr w:rsidR="00BA6464" w:rsidTr="00F219FA">
        <w:trPr>
          <w:trHeight w:val="322"/>
          <w:jc w:val="center"/>
        </w:trPr>
        <w:tc>
          <w:tcPr>
            <w:tcW w:w="1918" w:type="dxa"/>
          </w:tcPr>
          <w:p w:rsidR="00BA6464" w:rsidRDefault="00BA6464" w:rsidP="00BA6464">
            <w:pPr>
              <w:jc w:val="center"/>
            </w:pPr>
            <w:r>
              <w:t>5</w:t>
            </w:r>
          </w:p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  <w:tc>
          <w:tcPr>
            <w:tcW w:w="1918" w:type="dxa"/>
          </w:tcPr>
          <w:p w:rsidR="00BA6464" w:rsidRDefault="00BA6464" w:rsidP="00777019"/>
        </w:tc>
      </w:tr>
    </w:tbl>
    <w:p w:rsidR="008D1BBE" w:rsidRDefault="008D1BBE" w:rsidP="00777019"/>
    <w:p w:rsidR="00082004" w:rsidRPr="00F443CC" w:rsidRDefault="00416495" w:rsidP="00777019">
      <w:pPr>
        <w:rPr>
          <w:lang w:val="ru-RU"/>
        </w:rPr>
      </w:pPr>
      <w:r>
        <w:rPr>
          <w:noProof/>
        </w:rPr>
        <w:pict>
          <v:shape id="_x0000_s1061" type="#_x0000_t202" style="position:absolute;margin-left:429.7pt;margin-top:39.65pt;width:97.65pt;height:122.65pt;z-index:251688960">
            <v:textbox style="mso-next-textbox:#_x0000_s1061">
              <w:txbxContent>
                <w:p w:rsidR="00416495" w:rsidRPr="008F4662" w:rsidRDefault="00416495" w:rsidP="00416495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Задатак</w:t>
                  </w:r>
                  <w:r w:rsidRPr="00F443CC">
                    <w:rPr>
                      <w:lang w:val="ru-RU"/>
                    </w:rPr>
                    <w:t xml:space="preserve"> 1. </w:t>
                  </w:r>
                  <w:r>
                    <w:rPr>
                      <w:lang w:val="sr-Cyrl-CS"/>
                    </w:rPr>
                    <w:t xml:space="preserve">  уради у свесци. За приказивање резултата овог задатка</w:t>
                  </w:r>
                  <w:r w:rsidRPr="00F443CC">
                    <w:rPr>
                      <w:lang w:val="ru-RU"/>
                    </w:rPr>
                    <w:t xml:space="preserve"> користи </w:t>
                  </w:r>
                  <w:r>
                    <w:rPr>
                      <w:lang w:val="sr-Cyrl-CS"/>
                    </w:rPr>
                    <w:t>табелу .</w:t>
                  </w:r>
                </w:p>
              </w:txbxContent>
            </v:textbox>
          </v:shape>
        </w:pict>
      </w:r>
      <w:r>
        <w:rPr>
          <w:lang w:val="ru-RU"/>
        </w:rPr>
        <w:t xml:space="preserve">Задатак 1: </w:t>
      </w:r>
      <w:r w:rsidR="00082004" w:rsidRPr="00F443CC">
        <w:rPr>
          <w:lang w:val="ru-RU"/>
        </w:rPr>
        <w:t>Попуни таблицу како је започето са подацима Полиедра 1, добијене резултате провери са члановима своје груп</w:t>
      </w:r>
      <w:r w:rsidR="0052095B" w:rsidRPr="00F443CC">
        <w:rPr>
          <w:lang w:val="ru-RU"/>
        </w:rPr>
        <w:t>е и провери да ли за све ове полиедре важи Ојлерова формула.</w:t>
      </w:r>
    </w:p>
    <w:p w:rsidR="008D1BBE" w:rsidRPr="00F443CC" w:rsidRDefault="0052095B" w:rsidP="00777019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45720</wp:posOffset>
            </wp:positionV>
            <wp:extent cx="4423410" cy="1303020"/>
            <wp:effectExtent l="19050" t="0" r="0" b="0"/>
            <wp:wrapSquare wrapText="bothSides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489" t="40142" r="22654" b="3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BBE" w:rsidRPr="00F443CC" w:rsidRDefault="008D1BBE" w:rsidP="00777019">
      <w:pPr>
        <w:rPr>
          <w:lang w:val="ru-RU"/>
        </w:rPr>
      </w:pPr>
    </w:p>
    <w:p w:rsidR="008D1BBE" w:rsidRPr="00F443CC" w:rsidRDefault="008D1BBE" w:rsidP="00777019">
      <w:pPr>
        <w:rPr>
          <w:lang w:val="ru-RU"/>
        </w:rPr>
      </w:pPr>
    </w:p>
    <w:p w:rsidR="008D1BBE" w:rsidRPr="00F443CC" w:rsidRDefault="008D1BBE" w:rsidP="00777019">
      <w:pPr>
        <w:rPr>
          <w:lang w:val="ru-RU"/>
        </w:rPr>
      </w:pPr>
    </w:p>
    <w:p w:rsidR="0052095B" w:rsidRPr="00F443CC" w:rsidRDefault="00A34243" w:rsidP="00777019">
      <w:pPr>
        <w:rPr>
          <w:lang w:val="ru-RU"/>
        </w:rPr>
      </w:pPr>
      <w:r>
        <w:rPr>
          <w:noProof/>
        </w:rPr>
        <w:pict>
          <v:shape id="_x0000_s1046" type="#_x0000_t202" style="position:absolute;margin-left:-351.6pt;margin-top:12.8pt;width:370.8pt;height:19.8pt;z-index:251685888" stroked="f">
            <v:textbox style="mso-next-textbox:#_x0000_s1046">
              <w:txbxContent>
                <w:p w:rsidR="0052095B" w:rsidRPr="0052095B" w:rsidRDefault="0052095B" w:rsidP="0052095B">
                  <w:r w:rsidRPr="0052095B">
                    <w:t xml:space="preserve">Полиедар </w:t>
                  </w:r>
                  <w:r>
                    <w:t>2</w:t>
                  </w:r>
                  <w:r>
                    <w:tab/>
                    <w:t xml:space="preserve">   Полиедар 3</w:t>
                  </w:r>
                  <w:r>
                    <w:tab/>
                    <w:t xml:space="preserve">       Полиедар 4</w:t>
                  </w:r>
                  <w:r>
                    <w:tab/>
                    <w:t xml:space="preserve">    Полиедар 5</w:t>
                  </w:r>
                </w:p>
              </w:txbxContent>
            </v:textbox>
          </v:shape>
        </w:pict>
      </w:r>
    </w:p>
    <w:p w:rsidR="0052095B" w:rsidRPr="00F443CC" w:rsidRDefault="0052095B" w:rsidP="00777019">
      <w:pPr>
        <w:rPr>
          <w:lang w:val="ru-RU"/>
        </w:rPr>
      </w:pPr>
    </w:p>
    <w:p w:rsidR="000E5E82" w:rsidRPr="00765582" w:rsidRDefault="00416495" w:rsidP="000E5E82">
      <w:pPr>
        <w:rPr>
          <w:lang w:val="sr-Cyrl-CS"/>
        </w:rPr>
      </w:pPr>
      <w:r>
        <w:rPr>
          <w:lang w:val="sr-Cyrl-CS"/>
        </w:rPr>
        <w:t>Задатак 2: Провери да ли за полиедар на Слици 1</w:t>
      </w:r>
      <w:r w:rsidR="000E5E82">
        <w:rPr>
          <w:lang w:val="sr-Cyrl-CS"/>
        </w:rPr>
        <w:t>. важи Ојлерова формула.</w:t>
      </w:r>
    </w:p>
    <w:p w:rsidR="0052095B" w:rsidRDefault="0052095B" w:rsidP="0052095B">
      <w:pPr>
        <w:jc w:val="center"/>
      </w:pPr>
      <w:r>
        <w:rPr>
          <w:noProof/>
        </w:rPr>
        <w:drawing>
          <wp:inline distT="0" distB="0" distL="0" distR="0">
            <wp:extent cx="4484370" cy="2662594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54" t="20968" r="20988" b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6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CB" w:rsidRDefault="00A34243" w:rsidP="00777019">
      <w:hyperlink r:id="rId16" w:history="1">
        <w:r w:rsidR="00F443CC" w:rsidRPr="009D2C4C">
          <w:rPr>
            <w:rStyle w:val="Hyperlink"/>
          </w:rPr>
          <w:t>https://www.youtube.com/watch</w:t>
        </w:r>
        <w:r w:rsidR="00F443CC" w:rsidRPr="009D2C4C">
          <w:rPr>
            <w:rStyle w:val="Hyperlink"/>
          </w:rPr>
          <w:t>?</w:t>
        </w:r>
        <w:r w:rsidR="00F443CC" w:rsidRPr="009D2C4C">
          <w:rPr>
            <w:rStyle w:val="Hyperlink"/>
          </w:rPr>
          <w:t>v=ED_CxTcYAXw&amp;t=86</w:t>
        </w:r>
      </w:hyperlink>
    </w:p>
    <w:p w:rsidR="00F443CC" w:rsidRPr="00AC2DCB" w:rsidRDefault="00F443CC" w:rsidP="00777019"/>
    <w:sectPr w:rsidR="00F443CC" w:rsidRPr="00AC2DCB" w:rsidSect="00BA646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compat/>
  <w:rsids>
    <w:rsidRoot w:val="00777019"/>
    <w:rsid w:val="00082004"/>
    <w:rsid w:val="000E5E82"/>
    <w:rsid w:val="00111BA0"/>
    <w:rsid w:val="001171B4"/>
    <w:rsid w:val="003B1678"/>
    <w:rsid w:val="00416495"/>
    <w:rsid w:val="00421671"/>
    <w:rsid w:val="0052095B"/>
    <w:rsid w:val="0052336E"/>
    <w:rsid w:val="005724C0"/>
    <w:rsid w:val="005B6450"/>
    <w:rsid w:val="005B7808"/>
    <w:rsid w:val="00650315"/>
    <w:rsid w:val="006646BE"/>
    <w:rsid w:val="0067386B"/>
    <w:rsid w:val="006B383C"/>
    <w:rsid w:val="006E0F65"/>
    <w:rsid w:val="007045AB"/>
    <w:rsid w:val="00765582"/>
    <w:rsid w:val="00777019"/>
    <w:rsid w:val="007D6B15"/>
    <w:rsid w:val="007E3AA6"/>
    <w:rsid w:val="00871A5E"/>
    <w:rsid w:val="00891607"/>
    <w:rsid w:val="008D1BBE"/>
    <w:rsid w:val="008E6835"/>
    <w:rsid w:val="008F4662"/>
    <w:rsid w:val="00922F6C"/>
    <w:rsid w:val="00981103"/>
    <w:rsid w:val="00A34243"/>
    <w:rsid w:val="00AA27D9"/>
    <w:rsid w:val="00AC2DCB"/>
    <w:rsid w:val="00B15E1A"/>
    <w:rsid w:val="00BA6464"/>
    <w:rsid w:val="00BC5D23"/>
    <w:rsid w:val="00BF2724"/>
    <w:rsid w:val="00D01A14"/>
    <w:rsid w:val="00D54A69"/>
    <w:rsid w:val="00D66230"/>
    <w:rsid w:val="00D97FF3"/>
    <w:rsid w:val="00DD2638"/>
    <w:rsid w:val="00DD2D93"/>
    <w:rsid w:val="00F443CC"/>
    <w:rsid w:val="00F85FE4"/>
    <w:rsid w:val="00F97A50"/>
    <w:rsid w:val="00FB7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86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0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1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443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5E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D_CxTcYAXw&amp;t=8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60E94-DB14-4C72-86A3-D484241C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Jelena</cp:lastModifiedBy>
  <cp:revision>15</cp:revision>
  <dcterms:created xsi:type="dcterms:W3CDTF">2011-10-02T06:04:00Z</dcterms:created>
  <dcterms:modified xsi:type="dcterms:W3CDTF">2015-10-02T08:26:00Z</dcterms:modified>
</cp:coreProperties>
</file>